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75C" w:rsidRDefault="009B375C" w:rsidP="006651D9">
      <w:pPr>
        <w:jc w:val="center"/>
        <w:outlineLvl w:val="0"/>
        <w:rPr>
          <w:rFonts w:ascii="Helvetica" w:eastAsia="Times New Roman" w:hAnsi="Helvetica" w:cs="Helvetica"/>
          <w:color w:val="A21A20"/>
          <w:kern w:val="36"/>
          <w:sz w:val="48"/>
          <w:szCs w:val="48"/>
          <w:lang w:eastAsia="ru-RU"/>
        </w:rPr>
      </w:pPr>
      <w:r>
        <w:rPr>
          <w:rFonts w:ascii="Helvetica" w:eastAsia="Times New Roman" w:hAnsi="Helvetica" w:cs="Helvetica"/>
          <w:color w:val="A21A20"/>
          <w:kern w:val="36"/>
          <w:sz w:val="48"/>
          <w:szCs w:val="48"/>
          <w:lang w:eastAsia="ru-RU"/>
        </w:rPr>
        <w:t>Педагогический мониторинг</w:t>
      </w:r>
    </w:p>
    <w:p w:rsidR="009B375C" w:rsidRDefault="009B375C" w:rsidP="006651D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ФГОС ДО (Раздел 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IV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к результатам освоения основной образовательной программы дошкольного образования, п. 4.3) освоение ООП ДО не должно сопровождаться проведением промежуточных и итоговых  аттестаций воспитанников.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Целевые ориентиры реализации Программы не подлежат непосредственной оценке, в том числе в виде педагогической диагностики (мониторинга), и не являются основанием для их формального сравнения с реальными достижениями детей. Они не являются основой объективной оценки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установленным требованиям образовательной деятельности и подготовки детей.</w:t>
      </w:r>
    </w:p>
    <w:p w:rsidR="009B375C" w:rsidRDefault="006651D9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</w:t>
      </w:r>
      <w:r w:rsidR="009B375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="009B375C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Однако, ФГОС ДО (Раздел </w:t>
      </w:r>
      <w:r w:rsidR="009B375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III</w:t>
      </w:r>
      <w:r w:rsidR="009B375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="009B37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9B375C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к условиям реализации основной образовательной программы дошкольного образования, п. 3.2.3) допускает, что в Организации (группе) может проводиться оценка индивидуального развития детей.</w:t>
      </w:r>
      <w:proofErr w:type="gramEnd"/>
      <w:r w:rsidR="009B37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Такая оценка производится педагогическим работником в рамках педагогической диагностики, связанной с оценкой эффективности педагогических действий и лежащей в основе их дальнейшего планирования.</w:t>
      </w:r>
    </w:p>
    <w:p w:rsidR="009B375C" w:rsidRDefault="006651D9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</w:t>
      </w:r>
      <w:r w:rsidR="009B375C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Следовательно, результаты педагогической диагностики (мониторинга) используются исключительно для решения образовательных задач:</w:t>
      </w:r>
    </w:p>
    <w:p w:rsidR="009B375C" w:rsidRDefault="009B375C" w:rsidP="006651D9">
      <w:pPr>
        <w:spacing w:line="240" w:lineRule="auto"/>
        <w:ind w:left="-142" w:right="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>•</w:t>
      </w:r>
      <w:r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индивидуализации образования (в том числе поддержки ребёнка, построения его образовательной траектории или профессиональной коррекции особенностей его развития);</w:t>
      </w:r>
    </w:p>
    <w:p w:rsidR="009B375C" w:rsidRDefault="009B375C" w:rsidP="006651D9">
      <w:pPr>
        <w:spacing w:line="240" w:lineRule="auto"/>
        <w:ind w:left="-142" w:right="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>•</w:t>
      </w:r>
      <w:r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оптимизации работы с группой детей.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 Система мониторинга достижения детьми планируемых результатов освоения Программы является частью внутренней системы оценки качества образования дошкольной организации и представляет собой важную часть образовательной деятельности, направленную на её анализ и совершенствование.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 Целью педагогического мониторинга является определение динамики развития детей, которая проявляется в виде достижений ребенка в разных видах детской деятельности. Мониторинг обеспечивает комплексный подход к оценке итоговых и промежуточных результатов освоения Программы, позволяет осуществлять оценку динамики достижений детей.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  На основе целевых ориентиров ФГОС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Программе сформулированы предполагаемые результаты её освоения детьми разных возрастных групп (см. раздел «Пояснительная записка»). Произведена 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дифференциация данных целевых ориентиров по возрастам и направлениям организации жизнедеятельности детей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(в виде показателей развития) в соответствии с направлениями развития и образования детей (образовательными областями): социально-коммуникативное развитие; познавательное развитие; речевое развитие; художественно-эстетическое развитие; физическое развитие. Данные показатели развития ребёнка в соответствии с возрастом становятся содержательными критериями педагогической диагностики.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 Достижение детьми промежуточных результатов оценивается путём наблюдений, анализа детских работ, эпизодов из жизни группы, игр, тренингов, непосредственного общения, создания педагогических ситуаций, бесед с родителями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низкоформализованные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методы оценки, доступные педагогам, непосредственно работающим с детьми).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Высокоформализованные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методы оценки используются специалистами: педагогами-психологами, логопедами.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Система мониторинга динамики развития детей, динамики их образовательных достижений,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основанна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методе педагогического наблюдения и включает:</w:t>
      </w:r>
    </w:p>
    <w:p w:rsidR="006651D9" w:rsidRDefault="006651D9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 педагогические наблюдения</w:t>
      </w:r>
    </w:p>
    <w:p w:rsidR="009B375C" w:rsidRDefault="006651D9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9B375C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педагогическую диагностику, связанную с оценкой эффективности педагогических действий с целью их дальнейшей оптимизации;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детские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портфолио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фиксирующие достижения ребенка в ходе образовательной деятельности;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– карты развития ребенка;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 различные шкалы индивидуального развития.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 Программа предоставляет Организации право самостоятельного выбора инструментов  педагогической и психологической диагностики развития детей, в том числе, его динамики.</w:t>
      </w:r>
    </w:p>
    <w:p w:rsidR="009B375C" w:rsidRDefault="009B375C" w:rsidP="006651D9">
      <w:pPr>
        <w:spacing w:line="240" w:lineRule="auto"/>
        <w:ind w:left="-142" w:right="-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Требования к проведению диагностики:</w:t>
      </w:r>
    </w:p>
    <w:p w:rsidR="009B375C" w:rsidRDefault="009B375C" w:rsidP="006651D9">
      <w:pPr>
        <w:spacing w:line="240" w:lineRule="auto"/>
        <w:ind w:left="-142" w:right="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>•</w:t>
      </w:r>
      <w:r>
        <w:rPr>
          <w:rFonts w:ascii="Times New Roman" w:eastAsia="Times New Roman" w:hAnsi="Times New Roman" w:cs="Times New Roman"/>
          <w:color w:val="000000"/>
          <w:sz w:val="14"/>
          <w:szCs w:val="14"/>
          <w:lang w:val="en-US" w:eastAsia="ru-RU"/>
        </w:rPr>
        <w:t>   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создание эмоционального комфорта ребёнка;</w:t>
      </w:r>
    </w:p>
    <w:p w:rsidR="009B375C" w:rsidRDefault="009B375C" w:rsidP="006651D9">
      <w:pPr>
        <w:spacing w:line="240" w:lineRule="auto"/>
        <w:ind w:left="-142" w:right="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>•</w:t>
      </w:r>
      <w:r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индивидуальный подход к ребёнку, уважение его личности;</w:t>
      </w:r>
    </w:p>
    <w:p w:rsidR="009B375C" w:rsidRDefault="009B375C" w:rsidP="006651D9">
      <w:pPr>
        <w:spacing w:line="240" w:lineRule="auto"/>
        <w:ind w:left="-142" w:right="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>•</w:t>
      </w:r>
      <w:r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учёт интересов и уровня развития ребёнка;</w:t>
      </w:r>
    </w:p>
    <w:p w:rsidR="009B375C" w:rsidRDefault="009B375C" w:rsidP="006651D9">
      <w:pPr>
        <w:spacing w:line="240" w:lineRule="auto"/>
        <w:ind w:left="-142" w:right="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>•</w:t>
      </w:r>
      <w:r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отбор материалов для каждого ребёнка в зависимости от индивидуальной ситуации развития. </w:t>
      </w:r>
    </w:p>
    <w:p w:rsidR="009B375C" w:rsidRDefault="006651D9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proofErr w:type="gramStart"/>
      <w:r w:rsidR="009B37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Педагогический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мониторинг в МБ</w:t>
      </w:r>
      <w:r w:rsidR="009B375C">
        <w:rPr>
          <w:rFonts w:ascii="Times New Roman" w:eastAsia="Times New Roman" w:hAnsi="Times New Roman" w:cs="Times New Roman"/>
          <w:sz w:val="24"/>
          <w:szCs w:val="24"/>
          <w:lang w:eastAsia="ru-RU"/>
        </w:rPr>
        <w:t>ДОУ представляет собой непрерывный в течение все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 пребывания воспитанников в МБ</w:t>
      </w:r>
      <w:r w:rsidR="009B375C">
        <w:rPr>
          <w:rFonts w:ascii="Times New Roman" w:eastAsia="Times New Roman" w:hAnsi="Times New Roman" w:cs="Times New Roman"/>
          <w:sz w:val="24"/>
          <w:szCs w:val="24"/>
          <w:lang w:eastAsia="ru-RU"/>
        </w:rPr>
        <w:t>ДОУ процесс наблюдения достижений детского развития в сравнении с критериями и показателями (</w:t>
      </w:r>
      <w:r w:rsidR="009B375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приложение</w:t>
      </w:r>
      <w:r w:rsidR="009B375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9B375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1</w:t>
      </w:r>
      <w:r w:rsidR="009B375C">
        <w:rPr>
          <w:rFonts w:ascii="Times New Roman" w:eastAsia="Times New Roman" w:hAnsi="Times New Roman" w:cs="Times New Roman"/>
          <w:sz w:val="24"/>
          <w:szCs w:val="24"/>
          <w:lang w:eastAsia="ru-RU"/>
        </w:rPr>
        <w:t>), разработанными на основе Закона «Об образовании в Российской Федерации», целевых ориентиров Федерального государственного образовательного стандарта дошкольного образования, результатов освоения основной образовательной прог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раммы дошкольного образования МБ</w:t>
      </w:r>
      <w:r w:rsidR="009B375C">
        <w:rPr>
          <w:rFonts w:ascii="Times New Roman" w:eastAsia="Times New Roman" w:hAnsi="Times New Roman" w:cs="Times New Roman"/>
          <w:sz w:val="24"/>
          <w:szCs w:val="24"/>
          <w:lang w:eastAsia="ru-RU"/>
        </w:rPr>
        <w:t>ДОУ.</w:t>
      </w:r>
      <w:proofErr w:type="gramEnd"/>
    </w:p>
    <w:p w:rsidR="009B375C" w:rsidRDefault="006651D9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  <w:r w:rsidR="009B37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Система мониторинга включает сбор, регистрацию, анализ и хранение материалов, отражающих освоение образовательной программы дошкольного образования воспитанниками на каждом возрастном этапе.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Целью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организации педагогического мониторинга является анализ исполнения законодательства в области образования и качественная оценка</w:t>
      </w:r>
      <w:r w:rsidR="006651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образовательной деятельности МБ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ДОУ в части освоения основной образовательной програ</w:t>
      </w:r>
      <w:r w:rsidR="006651D9">
        <w:rPr>
          <w:rFonts w:ascii="Times New Roman" w:eastAsia="Times New Roman" w:hAnsi="Times New Roman" w:cs="Times New Roman"/>
          <w:sz w:val="24"/>
          <w:szCs w:val="24"/>
          <w:lang w:eastAsia="ru-RU"/>
        </w:rPr>
        <w:t>ммы дошкольного образования в МБ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ДОУ.</w:t>
      </w:r>
    </w:p>
    <w:p w:rsidR="009B375C" w:rsidRDefault="009B375C" w:rsidP="006651D9">
      <w:pPr>
        <w:spacing w:line="240" w:lineRule="auto"/>
        <w:ind w:left="-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</w:t>
      </w:r>
      <w:r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Задачи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мониторинга: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Получение объективной информации о реализации основной образовательной программы дошкольного образования.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Организационное и методическое обеспечение сбора, обработки, хранения информации о состоянии и динамике достижений развития воспитанников дошкольного учреждения.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Принятие обоснованных и своевременных управленческих решений по совершенствовани</w:t>
      </w:r>
      <w:r w:rsidR="006651D9">
        <w:rPr>
          <w:rFonts w:ascii="Times New Roman" w:eastAsia="Times New Roman" w:hAnsi="Times New Roman" w:cs="Times New Roman"/>
          <w:sz w:val="24"/>
          <w:szCs w:val="24"/>
          <w:lang w:eastAsia="ru-RU"/>
        </w:rPr>
        <w:t>ю образовательного процесса в МБ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ДОУ.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Планирование образовательного процесса и разработка основной образовательной программы дошкольного образования с учетом возрастных и индивидуальных особенностей воспитанников, динамики их развития.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 Педагогический мониторинг включает объективную оценку достижений развития воспитанниками в процессе освоении основной общеобразовательной программы дошкольного образования (динамика развития и итоговый результат).</w:t>
      </w:r>
    </w:p>
    <w:p w:rsidR="009B375C" w:rsidRDefault="009B375C" w:rsidP="006651D9">
      <w:pPr>
        <w:spacing w:line="240" w:lineRule="auto"/>
        <w:ind w:left="-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 </w:t>
      </w:r>
      <w:r w:rsidR="006651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Педагогический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            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мониторинг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     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основывается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     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на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     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принципах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      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гуманности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бъективности, достаточности, оптимальности обобщения, оперативности (своевременности) и технологичности.</w:t>
      </w:r>
    </w:p>
    <w:p w:rsidR="009B375C" w:rsidRDefault="009B375C" w:rsidP="006651D9">
      <w:pPr>
        <w:spacing w:line="240" w:lineRule="auto"/>
        <w:ind w:left="-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9B375C" w:rsidRDefault="009B375C" w:rsidP="006651D9">
      <w:pPr>
        <w:spacing w:line="240" w:lineRule="auto"/>
        <w:ind w:left="-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9B375C" w:rsidRDefault="009B375C" w:rsidP="006651D9">
      <w:pPr>
        <w:spacing w:line="240" w:lineRule="auto"/>
        <w:ind w:left="-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 При реализации образовательной программы может проводиться оценка индивидуального развития детей. Такая оценка производится педагогическими работниками в рамках педагогической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диагностики (оценки индивидуального развития детей дошкольного возраста, связанной с оценкой эффективности педагогических действий и лежащей в основе их дальнейшего планирования).</w:t>
      </w:r>
    </w:p>
    <w:p w:rsidR="009B375C" w:rsidRDefault="009B375C" w:rsidP="006651D9">
      <w:pPr>
        <w:spacing w:line="240" w:lineRule="auto"/>
        <w:ind w:left="-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Организация мониторинга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 Мониторинг осуществляется в соответствии с основной образовательной прогр</w:t>
      </w:r>
      <w:r w:rsidR="006651D9">
        <w:rPr>
          <w:rFonts w:ascii="Times New Roman" w:eastAsia="Times New Roman" w:hAnsi="Times New Roman" w:cs="Times New Roman"/>
          <w:sz w:val="24"/>
          <w:szCs w:val="24"/>
          <w:lang w:eastAsia="ru-RU"/>
        </w:rPr>
        <w:t>аммой дошкольного образования МБДОУ два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 в год (в </w:t>
      </w:r>
      <w:r w:rsidR="006651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начале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конце учебного года).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 В работе по проведению педагогического мониторинга используются следующие 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методы: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наблюдение (целенаправленное и систематическое изучение, сбор информации, фиксация достижений детского развития);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анализ продуктов деятельности детей;</w:t>
      </w:r>
    </w:p>
    <w:p w:rsidR="009B375C" w:rsidRDefault="009B375C" w:rsidP="006651D9">
      <w:pPr>
        <w:spacing w:line="240" w:lineRule="auto"/>
        <w:ind w:left="-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беседа с родителями;</w:t>
      </w:r>
    </w:p>
    <w:p w:rsidR="009B375C" w:rsidRDefault="009B375C" w:rsidP="006651D9">
      <w:pPr>
        <w:spacing w:line="240" w:lineRule="auto"/>
        <w:ind w:left="-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специальные исследования, опросы, тесты (на усмотрение воспитателя).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 Мониторинг освоения образовательной программы осуществляется в несколько этапов: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сбор информации (наблюдение, анализ продуктов деятельности) и её регистрация; срок – в течение года, исполнители – воспитатели групп, педагоги-специалисты;</w:t>
      </w:r>
      <w:proofErr w:type="gramEnd"/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анализ результатов мониторинга по группам, составление аналитических справок; срок – завершение учебного года, исполнители – старший воспитатель, педагоги-специалисты.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анализ </w:t>
      </w:r>
      <w:r w:rsidR="006651D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по МБ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ДОУ, представление результатов в отчетных документах; срок – отчетный период по итогам учебного года; испо</w:t>
      </w:r>
      <w:r w:rsidR="006651D9">
        <w:rPr>
          <w:rFonts w:ascii="Times New Roman" w:eastAsia="Times New Roman" w:hAnsi="Times New Roman" w:cs="Times New Roman"/>
          <w:sz w:val="24"/>
          <w:szCs w:val="24"/>
          <w:lang w:eastAsia="ru-RU"/>
        </w:rPr>
        <w:t>лнитель – старший воспитатель МБ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ДОУ.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 Длительность мониторинга составляет 1-2 рабочих недели. Педагоги заполняют данные по каждому воспитаннику по всем образовательным областям в формате электронной таблицы 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Microsoft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Excel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6651D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 Формой отчета педагогов МБ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ДОУ по проведению мониторинга являются сводные данные по каждой возрастной группе и аналитическая справка, которая составляется по завершении анализа результатов мониторинга в конце каждого учебного года и подается старшему воспитателю для дальнейшей работы по определению уровня </w:t>
      </w:r>
      <w:r w:rsidR="006651D9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оценки качества образования в МБ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ДОУ.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 Персональные данные об освоении воспитанниками основной образовательной программы дошкольного образования являются строго конфиденциальными. Они не подлежат разглашению и могут быть доступны для ознакомления воспитателям и педагогам, работающим с ребенком, родителям </w:t>
      </w:r>
      <w:r w:rsidR="006651D9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воспитанников и администрации МБ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ДОУ</w:t>
      </w:r>
      <w:r w:rsidR="006651D9">
        <w:rPr>
          <w:rFonts w:ascii="Times New Roman" w:eastAsia="Times New Roman" w:hAnsi="Times New Roman" w:cs="Times New Roman"/>
          <w:sz w:val="24"/>
          <w:szCs w:val="24"/>
          <w:lang w:eastAsia="ru-RU"/>
        </w:rPr>
        <w:t>.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Формализованные (обезличенные) данные, полученные в результате педагогического мониторинга, отражаются в аналитических справках о профессиональной деятельности педагогических работников и педагогического коллектива в целом, в отчетах о   результатах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самообследован</w:t>
      </w:r>
      <w:r w:rsidR="006651D9">
        <w:rPr>
          <w:rFonts w:ascii="Times New Roman" w:eastAsia="Times New Roman" w:hAnsi="Times New Roman" w:cs="Times New Roman"/>
          <w:sz w:val="24"/>
          <w:szCs w:val="24"/>
          <w:lang w:eastAsia="ru-RU"/>
        </w:rPr>
        <w:t>ия</w:t>
      </w:r>
      <w:proofErr w:type="spellEnd"/>
      <w:r w:rsidR="006651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иных отчетных документах МБ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ДОУ.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 Результаты педагогического мониторинга в виде средних показателей рассматриваются на заседаниях Педагогического Совета, родительских собраниях, могут быть предоставлены по запросу в вышестоящие органы управления образования.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 По  окончании  учебного  года,  на  основании  аналитических  справок  по  итогам</w:t>
      </w:r>
      <w:r w:rsidR="006651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педагогического мониторинга, определяется эффективность образовательной деятельности, сопоставление с нормативными показателями, вырабатываются и определяются проблемы, пути их </w:t>
      </w:r>
      <w:r w:rsidR="006651D9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решения и приоритетные задачи МБ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ДОУ для реализации в новом учебном году.</w:t>
      </w:r>
    </w:p>
    <w:p w:rsidR="009B375C" w:rsidRDefault="009B375C" w:rsidP="006651D9">
      <w:pPr>
        <w:spacing w:line="240" w:lineRule="auto"/>
        <w:ind w:left="-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9B375C" w:rsidRDefault="009B375C" w:rsidP="006651D9">
      <w:pPr>
        <w:spacing w:line="240" w:lineRule="auto"/>
        <w:ind w:left="-142" w:right="-23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Документация</w:t>
      </w:r>
    </w:p>
    <w:p w:rsidR="009B375C" w:rsidRDefault="009B375C" w:rsidP="006651D9">
      <w:pPr>
        <w:spacing w:line="240" w:lineRule="auto"/>
        <w:ind w:left="-142" w:right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 Должностное лицо, ответственное за осуществление </w:t>
      </w:r>
      <w:r w:rsidR="006651D9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педагогического мониторинга в МБ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ДОУ (старший воспитатель), составляет:</w:t>
      </w:r>
    </w:p>
    <w:p w:rsidR="009B375C" w:rsidRDefault="009B375C" w:rsidP="006651D9">
      <w:pPr>
        <w:spacing w:line="240" w:lineRule="auto"/>
        <w:ind w:left="-142" w:right="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</w:t>
      </w:r>
      <w:r>
        <w:rPr>
          <w:rFonts w:ascii="Times New Roman" w:eastAsia="Times New Roman" w:hAnsi="Times New Roman" w:cs="Times New Roman"/>
          <w:sz w:val="14"/>
          <w:szCs w:val="14"/>
          <w:lang w:eastAsia="ru-RU"/>
        </w:rPr>
        <w:t>   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план проведения мониторинговых</w:t>
      </w:r>
      <w:r w:rsidR="006651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мероприятий с воспитанниками МБ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ДОУ (программа мониторинга);</w:t>
      </w:r>
    </w:p>
    <w:p w:rsidR="009B375C" w:rsidRDefault="009B375C" w:rsidP="006651D9">
      <w:pPr>
        <w:spacing w:line="240" w:lineRule="auto"/>
        <w:ind w:left="-142" w:right="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sz w:val="14"/>
          <w:szCs w:val="14"/>
          <w:lang w:eastAsia="ru-RU"/>
        </w:rPr>
        <w:t>       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сообщения для выступления на методическом планерном совещании, педагогическом совете;</w:t>
      </w:r>
    </w:p>
    <w:p w:rsidR="009B375C" w:rsidRDefault="009B375C" w:rsidP="006651D9">
      <w:pPr>
        <w:spacing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sz w:val="14"/>
          <w:szCs w:val="14"/>
          <w:lang w:eastAsia="ru-RU"/>
        </w:rPr>
        <w:t>      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общую   справку   по   итогам   обследования   в</w:t>
      </w:r>
      <w:r w:rsidR="006651D9">
        <w:rPr>
          <w:rFonts w:ascii="Times New Roman" w:eastAsia="Times New Roman" w:hAnsi="Times New Roman" w:cs="Times New Roman"/>
          <w:sz w:val="24"/>
          <w:szCs w:val="24"/>
          <w:lang w:eastAsia="ru-RU"/>
        </w:rPr>
        <w:t>   течение   трех   дней   после</w:t>
      </w:r>
    </w:p>
    <w:p w:rsidR="009B375C" w:rsidRDefault="009B375C" w:rsidP="006651D9">
      <w:pPr>
        <w:spacing w:line="240" w:lineRule="auto"/>
        <w:ind w:left="-142" w:right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проведения мониторинговых мероприятий,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кото</w:t>
      </w:r>
      <w:r w:rsidR="006651D9">
        <w:rPr>
          <w:rFonts w:ascii="Times New Roman" w:eastAsia="Times New Roman" w:hAnsi="Times New Roman" w:cs="Times New Roman"/>
          <w:sz w:val="24"/>
          <w:szCs w:val="24"/>
          <w:lang w:eastAsia="ru-RU"/>
        </w:rPr>
        <w:t>рую</w:t>
      </w:r>
      <w:proofErr w:type="gramEnd"/>
      <w:r w:rsidR="006651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предоставляет заведующему МБ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ДОУ.</w:t>
      </w:r>
    </w:p>
    <w:p w:rsidR="005A44E0" w:rsidRPr="005A44E0" w:rsidRDefault="005A44E0" w:rsidP="005A44E0">
      <w:pPr>
        <w:shd w:val="clear" w:color="auto" w:fill="FFFFFF"/>
        <w:spacing w:after="0" w:line="330" w:lineRule="atLeast"/>
        <w:ind w:left="7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A44E0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М</w:t>
      </w:r>
      <w:r w:rsidRPr="005A44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етодики:</w:t>
      </w:r>
    </w:p>
    <w:p w:rsidR="005A44E0" w:rsidRPr="005A44E0" w:rsidRDefault="005A44E0" w:rsidP="005A44E0">
      <w:pPr>
        <w:shd w:val="clear" w:color="auto" w:fill="FFFFFF"/>
        <w:spacing w:after="0" w:line="330" w:lineRule="atLeast"/>
        <w:ind w:left="7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A44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Карты наблюдений детского развития в соответствии с примерной общеобразовательной программой дошкольного образования «От рождения до школы» под ред. Н. Е. </w:t>
      </w:r>
      <w:proofErr w:type="spellStart"/>
      <w:r w:rsidRPr="005A44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Веракса</w:t>
      </w:r>
      <w:proofErr w:type="spellEnd"/>
      <w:r w:rsidRPr="005A44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., Т. С. Комарова. М.: Мозаика-Синтез, 2014 г. позволяющие фиксировать индивидуальную динамику и перспективы развития каждого ребенка в ходе:</w:t>
      </w:r>
    </w:p>
    <w:p w:rsidR="005A44E0" w:rsidRPr="005A44E0" w:rsidRDefault="005A44E0" w:rsidP="005A44E0">
      <w:pPr>
        <w:shd w:val="clear" w:color="auto" w:fill="FFFFFF"/>
        <w:spacing w:after="0" w:line="330" w:lineRule="atLeast"/>
        <w:ind w:left="7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A44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коммуникации со сверстниками и взрослыми (как меняются способы установления и поддержания контакта, принятия совместных решений, разрешения конфликтов, лидерства и пр.)</w:t>
      </w:r>
    </w:p>
    <w:p w:rsidR="005A44E0" w:rsidRPr="005A44E0" w:rsidRDefault="005A44E0" w:rsidP="005A44E0">
      <w:pPr>
        <w:shd w:val="clear" w:color="auto" w:fill="FFFFFF"/>
        <w:spacing w:after="0" w:line="330" w:lineRule="atLeast"/>
        <w:ind w:left="7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A44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игровой деятельности;</w:t>
      </w:r>
    </w:p>
    <w:p w:rsidR="005A44E0" w:rsidRPr="005A44E0" w:rsidRDefault="005A44E0" w:rsidP="005A44E0">
      <w:pPr>
        <w:shd w:val="clear" w:color="auto" w:fill="FFFFFF"/>
        <w:spacing w:after="0" w:line="330" w:lineRule="atLeast"/>
        <w:ind w:left="7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A44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познавательной деятельности (как идет развитие детских способностей, познавательной активности);</w:t>
      </w:r>
    </w:p>
    <w:p w:rsidR="005A44E0" w:rsidRPr="005A44E0" w:rsidRDefault="005A44E0" w:rsidP="005A44E0">
      <w:pPr>
        <w:shd w:val="clear" w:color="auto" w:fill="FFFFFF"/>
        <w:spacing w:after="0" w:line="330" w:lineRule="atLeast"/>
        <w:ind w:left="7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A44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проектной деятельности (как идет развитие детской инициативности, ответственности и автономии, как развивается умение планировать и организовывать свою деятельность);</w:t>
      </w:r>
    </w:p>
    <w:p w:rsidR="005A44E0" w:rsidRPr="005A44E0" w:rsidRDefault="005A44E0" w:rsidP="005A44E0">
      <w:pPr>
        <w:shd w:val="clear" w:color="auto" w:fill="FFFFFF"/>
        <w:spacing w:after="0" w:line="330" w:lineRule="atLeast"/>
        <w:ind w:left="7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A44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художественной деятельности;</w:t>
      </w:r>
    </w:p>
    <w:p w:rsidR="005A44E0" w:rsidRPr="005A44E0" w:rsidRDefault="005A44E0" w:rsidP="005A44E0">
      <w:pPr>
        <w:shd w:val="clear" w:color="auto" w:fill="FFFFFF"/>
        <w:spacing w:after="0" w:line="330" w:lineRule="atLeast"/>
        <w:ind w:left="7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A44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физического развития.</w:t>
      </w:r>
    </w:p>
    <w:p w:rsidR="005A44E0" w:rsidRPr="005A44E0" w:rsidRDefault="005A44E0" w:rsidP="005A44E0">
      <w:pPr>
        <w:shd w:val="clear" w:color="auto" w:fill="FFFFFF"/>
        <w:spacing w:after="0" w:line="330" w:lineRule="atLeast"/>
        <w:ind w:left="7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A44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Психологическая готовность к школе:</w:t>
      </w:r>
    </w:p>
    <w:p w:rsidR="005A44E0" w:rsidRPr="005A44E0" w:rsidRDefault="005A44E0" w:rsidP="005A44E0">
      <w:pPr>
        <w:shd w:val="clear" w:color="auto" w:fill="FFFFFF"/>
        <w:spacing w:after="0" w:line="330" w:lineRule="atLeast"/>
        <w:ind w:left="7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A44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Методика «Графический диктант» Д. Б. </w:t>
      </w:r>
      <w:proofErr w:type="spellStart"/>
      <w:r w:rsidRPr="005A44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Эльконина</w:t>
      </w:r>
      <w:proofErr w:type="spellEnd"/>
      <w:r w:rsidRPr="005A44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для определения </w:t>
      </w:r>
      <w:proofErr w:type="spellStart"/>
      <w:r w:rsidRPr="005A44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сформированности</w:t>
      </w:r>
      <w:proofErr w:type="spellEnd"/>
      <w:r w:rsidRPr="005A44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 ребенка такого качества как «овладевший предпосылками учебной деятельности».</w:t>
      </w:r>
    </w:p>
    <w:p w:rsidR="005A44E0" w:rsidRPr="005A44E0" w:rsidRDefault="005A44E0" w:rsidP="005A44E0">
      <w:pPr>
        <w:shd w:val="clear" w:color="auto" w:fill="FFFFFF"/>
        <w:spacing w:after="0" w:line="330" w:lineRule="atLeast"/>
        <w:ind w:left="7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A44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Беседа по определению «Внутренней позиции школьника» (Н.И. </w:t>
      </w:r>
      <w:proofErr w:type="spellStart"/>
      <w:r w:rsidRPr="005A44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Гуткина</w:t>
      </w:r>
      <w:proofErr w:type="spellEnd"/>
      <w:r w:rsidRPr="005A44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для определения мотивационной готовности к школе.</w:t>
      </w:r>
    </w:p>
    <w:p w:rsidR="005A44E0" w:rsidRPr="005A44E0" w:rsidRDefault="005A44E0" w:rsidP="005A44E0">
      <w:pPr>
        <w:shd w:val="clear" w:color="auto" w:fill="FFFFFF"/>
        <w:spacing w:after="0" w:line="330" w:lineRule="atLeast"/>
        <w:ind w:left="7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A44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Анализ продуктов детской деятельности:</w:t>
      </w:r>
    </w:p>
    <w:p w:rsidR="005A44E0" w:rsidRPr="005A44E0" w:rsidRDefault="005A44E0" w:rsidP="005A44E0">
      <w:pPr>
        <w:shd w:val="clear" w:color="auto" w:fill="FFFFFF"/>
        <w:spacing w:after="0" w:line="330" w:lineRule="atLeast"/>
        <w:ind w:left="7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A44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Методика Комаровой Т.С.</w:t>
      </w:r>
    </w:p>
    <w:p w:rsidR="005A44E0" w:rsidRPr="005A44E0" w:rsidRDefault="005A44E0" w:rsidP="005A44E0">
      <w:pPr>
        <w:shd w:val="clear" w:color="auto" w:fill="FFFFFF"/>
        <w:spacing w:after="0" w:line="330" w:lineRule="atLeast"/>
        <w:ind w:left="7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A44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Шкалы индивидуального развития:</w:t>
      </w:r>
    </w:p>
    <w:p w:rsidR="005A44E0" w:rsidRPr="005A44E0" w:rsidRDefault="005A44E0" w:rsidP="005A44E0">
      <w:pPr>
        <w:shd w:val="clear" w:color="auto" w:fill="FFFFFF"/>
        <w:spacing w:after="0" w:line="330" w:lineRule="atLeast"/>
        <w:ind w:left="7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A44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Методика «Лесенка» В. Щур - выявление уровня развития самооценки.</w:t>
      </w:r>
    </w:p>
    <w:p w:rsidR="005A44E0" w:rsidRPr="005A44E0" w:rsidRDefault="005A44E0" w:rsidP="005A44E0">
      <w:pPr>
        <w:shd w:val="clear" w:color="auto" w:fill="FFFFFF"/>
        <w:spacing w:after="0" w:line="330" w:lineRule="atLeast"/>
        <w:ind w:left="7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A44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2. Метод «Социометрия» - для изучения взаимоотношений в коллективе сверстников.</w:t>
      </w:r>
    </w:p>
    <w:p w:rsidR="002449CA" w:rsidRPr="005A44E0" w:rsidRDefault="002449CA" w:rsidP="006651D9">
      <w:pPr>
        <w:spacing w:line="240" w:lineRule="auto"/>
        <w:ind w:left="-142"/>
        <w:rPr>
          <w:rFonts w:ascii="Times New Roman" w:hAnsi="Times New Roman" w:cs="Times New Roman"/>
          <w:sz w:val="24"/>
          <w:szCs w:val="24"/>
        </w:rPr>
      </w:pPr>
    </w:p>
    <w:sectPr w:rsidR="002449CA" w:rsidRPr="005A44E0" w:rsidSect="008F419B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9B375C"/>
    <w:rsid w:val="002449CA"/>
    <w:rsid w:val="005A44E0"/>
    <w:rsid w:val="006651D9"/>
    <w:rsid w:val="008F419B"/>
    <w:rsid w:val="00972513"/>
    <w:rsid w:val="009B375C"/>
    <w:rsid w:val="00A621DB"/>
    <w:rsid w:val="00B87C28"/>
    <w:rsid w:val="00C1149E"/>
    <w:rsid w:val="00E162ED"/>
    <w:rsid w:val="00EC670B"/>
    <w:rsid w:val="00FB6C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375C"/>
    <w:pPr>
      <w:spacing w:line="276" w:lineRule="auto"/>
    </w:pPr>
    <w:rPr>
      <w:rFonts w:asciiTheme="minorHAnsi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5A44E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477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5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1660</Words>
  <Characters>9467</Characters>
  <Application>Microsoft Office Word</Application>
  <DocSecurity>0</DocSecurity>
  <Lines>78</Lines>
  <Paragraphs>22</Paragraphs>
  <ScaleCrop>false</ScaleCrop>
  <Company>Grizli777</Company>
  <LinksUpToDate>false</LinksUpToDate>
  <CharactersWithSpaces>11105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Люда</dc:creator>
  <cp:lastModifiedBy>Люда</cp:lastModifiedBy>
  <cp:revision>4</cp:revision>
  <dcterms:created xsi:type="dcterms:W3CDTF">2018-11-24T05:33:00Z</dcterms:created>
  <dcterms:modified xsi:type="dcterms:W3CDTF">2018-11-29T04:08:00Z</dcterms:modified>
</cp:coreProperties>
</file>